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ED9268B" w14:textId="77777777" w:rsidR="00202C3A" w:rsidRDefault="00202C3A" w:rsidP="00202C3A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2BA876DE" w14:textId="77777777" w:rsidR="00202C3A" w:rsidRDefault="00202C3A" w:rsidP="00202C3A">
      <w:proofErr w:type="spellStart"/>
      <w:r>
        <w:t>odolný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sneženiu</w:t>
      </w:r>
      <w:proofErr w:type="spellEnd"/>
      <w:r>
        <w:t xml:space="preserve">, </w:t>
      </w:r>
      <w:proofErr w:type="spellStart"/>
      <w:r>
        <w:t>slabému</w:t>
      </w:r>
      <w:proofErr w:type="spellEnd"/>
      <w:r>
        <w:t xml:space="preserve"> </w:t>
      </w:r>
      <w:proofErr w:type="spellStart"/>
      <w:r>
        <w:t>dažďu</w:t>
      </w:r>
      <w:proofErr w:type="spellEnd"/>
    </w:p>
    <w:p w14:paraId="78E4EA5A" w14:textId="77777777" w:rsidR="00202C3A" w:rsidRDefault="00202C3A" w:rsidP="00202C3A">
      <w:proofErr w:type="spellStart"/>
      <w:r>
        <w:t>osvetlenie</w:t>
      </w:r>
      <w:proofErr w:type="spellEnd"/>
      <w:r>
        <w:t xml:space="preserve">: 2 </w:t>
      </w:r>
      <w:proofErr w:type="spellStart"/>
      <w:r>
        <w:t>ks</w:t>
      </w:r>
      <w:proofErr w:type="spellEnd"/>
      <w:r>
        <w:t xml:space="preserve"> </w:t>
      </w:r>
      <w:proofErr w:type="spellStart"/>
      <w:r>
        <w:t>bielej</w:t>
      </w:r>
      <w:proofErr w:type="spellEnd"/>
      <w:r>
        <w:t xml:space="preserve"> LED</w:t>
      </w:r>
    </w:p>
    <w:p w14:paraId="00FF7862" w14:textId="77777777" w:rsidR="00202C3A" w:rsidRDefault="00202C3A" w:rsidP="00202C3A">
      <w:proofErr w:type="spellStart"/>
      <w:r>
        <w:t>integrovaný</w:t>
      </w:r>
      <w:proofErr w:type="spellEnd"/>
      <w:r>
        <w:t xml:space="preserve"> ventilátor </w:t>
      </w:r>
      <w:proofErr w:type="spellStart"/>
      <w:r>
        <w:t>pre</w:t>
      </w:r>
      <w:proofErr w:type="spellEnd"/>
      <w:r>
        <w:t xml:space="preserve"> </w:t>
      </w:r>
      <w:proofErr w:type="spellStart"/>
      <w:r>
        <w:t>nafukovanie</w:t>
      </w:r>
      <w:proofErr w:type="spellEnd"/>
    </w:p>
    <w:p w14:paraId="63B9FA7A" w14:textId="77777777" w:rsidR="00202C3A" w:rsidRDefault="00202C3A" w:rsidP="00202C3A">
      <w:proofErr w:type="spellStart"/>
      <w:r>
        <w:t>vrátane</w:t>
      </w:r>
      <w:proofErr w:type="spellEnd"/>
      <w:r>
        <w:t xml:space="preserve"> 4 </w:t>
      </w:r>
      <w:proofErr w:type="spellStart"/>
      <w:r>
        <w:t>ks</w:t>
      </w:r>
      <w:proofErr w:type="spellEnd"/>
      <w:r>
        <w:t xml:space="preserve"> </w:t>
      </w:r>
      <w:proofErr w:type="spellStart"/>
      <w:r>
        <w:t>kolíkov</w:t>
      </w:r>
      <w:proofErr w:type="spellEnd"/>
      <w:r>
        <w:t xml:space="preserve"> a 2 x 1 m </w:t>
      </w:r>
      <w:proofErr w:type="spellStart"/>
      <w:r>
        <w:t>pevňovacieho</w:t>
      </w:r>
      <w:proofErr w:type="spellEnd"/>
      <w:r>
        <w:t xml:space="preserve"> </w:t>
      </w:r>
      <w:proofErr w:type="spellStart"/>
      <w:r>
        <w:t>lana</w:t>
      </w:r>
      <w:proofErr w:type="spellEnd"/>
    </w:p>
    <w:p w14:paraId="70CB00F8" w14:textId="77777777" w:rsidR="00202C3A" w:rsidRDefault="00202C3A" w:rsidP="00202C3A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7634C3E" w14:textId="36F12FEB" w:rsidR="00481B83" w:rsidRPr="00C34403" w:rsidRDefault="00202C3A" w:rsidP="00202C3A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 xml:space="preserve"> </w:t>
      </w:r>
      <w:proofErr w:type="spellStart"/>
      <w:r>
        <w:t>adaptéra</w:t>
      </w:r>
      <w:proofErr w:type="spellEnd"/>
      <w:r>
        <w:t>: 1,8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02C3A"/>
    <w:rsid w:val="0022161B"/>
    <w:rsid w:val="0029418F"/>
    <w:rsid w:val="002A78AB"/>
    <w:rsid w:val="00390C5E"/>
    <w:rsid w:val="003A60A4"/>
    <w:rsid w:val="003C6F6A"/>
    <w:rsid w:val="004330EC"/>
    <w:rsid w:val="00481B83"/>
    <w:rsid w:val="004D684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2023-01-31T10:20:00Z</dcterms:modified>
</cp:coreProperties>
</file>